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19D7" w14:textId="4E00C968" w:rsidR="003B6E2B" w:rsidRPr="004F5E86" w:rsidRDefault="0029469C" w:rsidP="004F5E86">
      <w:pPr>
        <w:spacing w:line="236" w:lineRule="auto"/>
        <w:ind w:right="1280"/>
        <w:jc w:val="right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 xml:space="preserve">Ai docenti </w:t>
      </w:r>
    </w:p>
    <w:p w14:paraId="5961A27B" w14:textId="0F3B6B2F" w:rsidR="009C7AE2" w:rsidRPr="004F5E86" w:rsidRDefault="00422F9C" w:rsidP="004F5E86">
      <w:pPr>
        <w:spacing w:line="236" w:lineRule="auto"/>
        <w:ind w:right="1280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OGGETTO:</w:t>
      </w:r>
      <w:r w:rsidR="00631BAE">
        <w:rPr>
          <w:rFonts w:eastAsia="Times New Roman"/>
          <w:b/>
          <w:sz w:val="24"/>
        </w:rPr>
        <w:t xml:space="preserve"> </w:t>
      </w:r>
      <w:r w:rsidR="00377047">
        <w:rPr>
          <w:rFonts w:eastAsia="Times New Roman"/>
          <w:b/>
          <w:sz w:val="24"/>
        </w:rPr>
        <w:t xml:space="preserve">Comunicazione del D.S. del </w:t>
      </w:r>
      <w:r w:rsidR="00B45BEB">
        <w:rPr>
          <w:rFonts w:eastAsia="Times New Roman"/>
          <w:b/>
          <w:sz w:val="24"/>
        </w:rPr>
        <w:t xml:space="preserve">7 </w:t>
      </w:r>
      <w:r w:rsidR="00377047">
        <w:rPr>
          <w:rFonts w:eastAsia="Times New Roman"/>
          <w:b/>
          <w:sz w:val="24"/>
        </w:rPr>
        <w:t>marzo</w:t>
      </w:r>
      <w:bookmarkStart w:id="0" w:name="_GoBack"/>
      <w:bookmarkEnd w:id="0"/>
    </w:p>
    <w:p w14:paraId="11A323A6" w14:textId="77777777" w:rsidR="0029469C" w:rsidRDefault="0029469C" w:rsidP="00757792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Gent.mi, </w:t>
      </w:r>
    </w:p>
    <w:p w14:paraId="0DBE979F" w14:textId="2F04627B" w:rsidR="00B45BEB" w:rsidRDefault="00B45BEB" w:rsidP="00757792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appare chiaro a tutti il clima di estrema incertezza: gli stessi decisori politici</w:t>
      </w:r>
      <w:r w:rsidR="00A95094">
        <w:rPr>
          <w:rFonts w:eastAsia="Times New Roman"/>
          <w:sz w:val="24"/>
        </w:rPr>
        <w:t xml:space="preserve"> e gli uffici del Ministero</w:t>
      </w:r>
      <w:r>
        <w:rPr>
          <w:rFonts w:eastAsia="Times New Roman"/>
          <w:sz w:val="24"/>
        </w:rPr>
        <w:t xml:space="preserve"> </w:t>
      </w:r>
      <w:r w:rsidR="00A95094">
        <w:rPr>
          <w:rFonts w:eastAsia="Times New Roman"/>
          <w:sz w:val="24"/>
        </w:rPr>
        <w:t xml:space="preserve">fanno fatica a </w:t>
      </w:r>
      <w:r>
        <w:rPr>
          <w:rFonts w:eastAsia="Times New Roman"/>
          <w:sz w:val="24"/>
        </w:rPr>
        <w:t xml:space="preserve">comunicare in modo chiaro ed univoco azioni a lunga scadenza. </w:t>
      </w:r>
    </w:p>
    <w:p w14:paraId="47DCB844" w14:textId="12F58769" w:rsidR="00B45BEB" w:rsidRDefault="00B45BEB" w:rsidP="00757792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Ad oggi sappiamo che le lezioni sono sospese fino al 15 marzo, ma non mi sorprenderei se tale sospensione venisse prorogata ancora</w:t>
      </w:r>
      <w:r w:rsidR="00A95094">
        <w:rPr>
          <w:rFonts w:eastAsia="Times New Roman"/>
          <w:sz w:val="24"/>
        </w:rPr>
        <w:t>, forse anche fino a Pasqua</w:t>
      </w:r>
      <w:r>
        <w:rPr>
          <w:rFonts w:eastAsia="Times New Roman"/>
          <w:sz w:val="24"/>
        </w:rPr>
        <w:t xml:space="preserve">. </w:t>
      </w:r>
    </w:p>
    <w:p w14:paraId="3B1D57CD" w14:textId="51ECB00D" w:rsidR="00BE1ACF" w:rsidRDefault="00BE1ACF" w:rsidP="00757792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Per questo </w:t>
      </w:r>
      <w:r w:rsidR="00A95094">
        <w:rPr>
          <w:rFonts w:eastAsia="Times New Roman"/>
          <w:sz w:val="24"/>
        </w:rPr>
        <w:t xml:space="preserve">è </w:t>
      </w:r>
      <w:r>
        <w:rPr>
          <w:rFonts w:eastAsia="Times New Roman"/>
          <w:sz w:val="24"/>
        </w:rPr>
        <w:t>necess</w:t>
      </w:r>
      <w:r w:rsidR="00A95094">
        <w:rPr>
          <w:rFonts w:eastAsia="Times New Roman"/>
          <w:sz w:val="24"/>
        </w:rPr>
        <w:t>ario</w:t>
      </w:r>
      <w:r>
        <w:rPr>
          <w:rFonts w:eastAsia="Times New Roman"/>
          <w:sz w:val="24"/>
        </w:rPr>
        <w:t xml:space="preserve"> confrontarsi sulla linea da seguire al fine di rendere omogenee le azioni didattiche che vogliamo porre in essere, per sostenere chi, docenti e studenti, fa più fatica in questo momento e per comunicare in modo chiaro ai genitori ciò che offriamo e ciò che chiediamo. </w:t>
      </w:r>
    </w:p>
    <w:p w14:paraId="78BA8DE5" w14:textId="1981A2B8" w:rsidR="00BE1ACF" w:rsidRDefault="00BE1ACF" w:rsidP="00BE1ACF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Ecco perché ho scelto di convocare, anche se in forma remota</w:t>
      </w:r>
      <w:r w:rsidR="00A95094">
        <w:rPr>
          <w:rFonts w:eastAsia="Times New Roman"/>
          <w:sz w:val="24"/>
        </w:rPr>
        <w:t xml:space="preserve"> e asincrona</w:t>
      </w:r>
      <w:r>
        <w:rPr>
          <w:rFonts w:eastAsia="Times New Roman"/>
          <w:sz w:val="24"/>
        </w:rPr>
        <w:t xml:space="preserve"> un Collegio Docenti</w:t>
      </w:r>
      <w:r w:rsidR="00A95094">
        <w:rPr>
          <w:rFonts w:eastAsia="Times New Roman"/>
          <w:sz w:val="24"/>
        </w:rPr>
        <w:t xml:space="preserve"> e</w:t>
      </w:r>
      <w:r>
        <w:rPr>
          <w:rFonts w:eastAsia="Times New Roman"/>
          <w:sz w:val="24"/>
        </w:rPr>
        <w:t xml:space="preserve"> i Consigli di classe </w:t>
      </w:r>
      <w:r w:rsidR="00A95094">
        <w:rPr>
          <w:rFonts w:eastAsia="Times New Roman"/>
          <w:sz w:val="24"/>
        </w:rPr>
        <w:t xml:space="preserve">e in modalità sincrona i Coordinatori di </w:t>
      </w:r>
      <w:r>
        <w:rPr>
          <w:rFonts w:eastAsia="Times New Roman"/>
          <w:sz w:val="24"/>
        </w:rPr>
        <w:t>Dipartimento</w:t>
      </w:r>
      <w:r w:rsidR="00A95094">
        <w:rPr>
          <w:rFonts w:eastAsia="Times New Roman"/>
          <w:sz w:val="24"/>
        </w:rPr>
        <w:t xml:space="preserve"> e i Coordinatori delle quinte</w:t>
      </w:r>
      <w:r>
        <w:rPr>
          <w:rFonts w:eastAsia="Times New Roman"/>
          <w:sz w:val="24"/>
        </w:rPr>
        <w:t xml:space="preserve">. </w:t>
      </w:r>
    </w:p>
    <w:p w14:paraId="379A5ACA" w14:textId="0B9DA5AE" w:rsidR="00BE1ACF" w:rsidRDefault="00BE1ACF" w:rsidP="00BE1ACF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Sono esperienze nuove per tutti, ma </w:t>
      </w:r>
      <w:r w:rsidR="00A95094">
        <w:rPr>
          <w:rFonts w:eastAsia="Times New Roman"/>
          <w:sz w:val="24"/>
        </w:rPr>
        <w:t>l’</w:t>
      </w:r>
      <w:r>
        <w:rPr>
          <w:rFonts w:eastAsia="Times New Roman"/>
          <w:sz w:val="24"/>
        </w:rPr>
        <w:t>emergenza che viviamo richiede impegno, fantasia e responsabilità eccezional</w:t>
      </w:r>
      <w:r w:rsidR="00A95094">
        <w:rPr>
          <w:rFonts w:eastAsia="Times New Roman"/>
          <w:sz w:val="24"/>
        </w:rPr>
        <w:t>i</w:t>
      </w:r>
      <w:r>
        <w:rPr>
          <w:rFonts w:eastAsia="Times New Roman"/>
          <w:sz w:val="24"/>
        </w:rPr>
        <w:t xml:space="preserve">. </w:t>
      </w:r>
    </w:p>
    <w:p w14:paraId="0FBB267B" w14:textId="4487BFAC" w:rsidR="00BE1ACF" w:rsidRDefault="00540818" w:rsidP="00BE1ACF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Comprendo le difficoltà di coloro che hanno figli a casa (soprattutto piccoli) o genitori anziani e che hanno quindi in momento un carico familiare non indifferente. </w:t>
      </w:r>
    </w:p>
    <w:p w14:paraId="453B4BE9" w14:textId="43D98A0B" w:rsidR="00AC0E85" w:rsidRDefault="00AC0E85" w:rsidP="00AC0E85">
      <w:pPr>
        <w:spacing w:line="236" w:lineRule="auto"/>
        <w:rPr>
          <w:rFonts w:eastAsia="Times New Roman"/>
          <w:b/>
          <w:bCs/>
          <w:sz w:val="24"/>
          <w:u w:val="single"/>
        </w:rPr>
      </w:pPr>
      <w:r w:rsidRPr="000B2BA1">
        <w:rPr>
          <w:rFonts w:eastAsia="Times New Roman"/>
          <w:b/>
          <w:bCs/>
          <w:sz w:val="24"/>
          <w:u w:val="single"/>
        </w:rPr>
        <w:t>Vi segnalo che, purtroppo, la piattaforma G-Suite che vi avevo consigliato nei giorni scorsi non è utilizzabile per ragioni tecniche contingenti che coinvolgono il nostro istituto.</w:t>
      </w:r>
    </w:p>
    <w:p w14:paraId="0B919AA5" w14:textId="71C281F7" w:rsidR="004F5E86" w:rsidRPr="004F5E86" w:rsidRDefault="004F5E86" w:rsidP="00AC0E85">
      <w:pPr>
        <w:spacing w:line="236" w:lineRule="auto"/>
        <w:rPr>
          <w:rFonts w:eastAsia="Times New Roman"/>
          <w:sz w:val="24"/>
        </w:rPr>
      </w:pPr>
      <w:proofErr w:type="gramStart"/>
      <w:r>
        <w:rPr>
          <w:rFonts w:eastAsia="Times New Roman"/>
          <w:sz w:val="24"/>
        </w:rPr>
        <w:t>Viceversa</w:t>
      </w:r>
      <w:proofErr w:type="gramEnd"/>
      <w:r>
        <w:rPr>
          <w:rFonts w:eastAsia="Times New Roman"/>
          <w:sz w:val="24"/>
        </w:rPr>
        <w:t xml:space="preserve"> sono a conoscenza che alcuni di voi utilizzano Skype, in alternativa abbiamo testato la piattaforma </w:t>
      </w:r>
      <w:proofErr w:type="spellStart"/>
      <w:r>
        <w:rPr>
          <w:rFonts w:eastAsia="Times New Roman"/>
          <w:sz w:val="24"/>
        </w:rPr>
        <w:t>jitsi</w:t>
      </w:r>
      <w:proofErr w:type="spellEnd"/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meet</w:t>
      </w:r>
      <w:proofErr w:type="spellEnd"/>
      <w:r>
        <w:rPr>
          <w:rFonts w:eastAsia="Times New Roman"/>
          <w:sz w:val="24"/>
        </w:rPr>
        <w:t xml:space="preserve"> scaricabile come app su smartphone o tablet, oppure accessibile da pc all’indirizzo meet.jit.si.</w:t>
      </w:r>
    </w:p>
    <w:p w14:paraId="6420777F" w14:textId="189587A7" w:rsidR="00540818" w:rsidRDefault="00540818" w:rsidP="00BE1ACF">
      <w:pPr>
        <w:spacing w:line="236" w:lineRule="auto"/>
        <w:rPr>
          <w:rFonts w:eastAsia="Times New Roman"/>
          <w:sz w:val="24"/>
        </w:rPr>
      </w:pPr>
    </w:p>
    <w:p w14:paraId="19BFF781" w14:textId="73A50D72" w:rsidR="00BE1ACF" w:rsidRPr="00540818" w:rsidRDefault="00BE1ACF" w:rsidP="00BE1ACF">
      <w:pPr>
        <w:spacing w:line="236" w:lineRule="auto"/>
        <w:rPr>
          <w:rFonts w:eastAsia="Times New Roman"/>
          <w:b/>
          <w:bCs/>
          <w:sz w:val="24"/>
        </w:rPr>
      </w:pPr>
      <w:r w:rsidRPr="00540818">
        <w:rPr>
          <w:rFonts w:eastAsia="Times New Roman"/>
          <w:b/>
          <w:bCs/>
          <w:sz w:val="24"/>
        </w:rPr>
        <w:t>Per il Collegio</w:t>
      </w:r>
      <w:r w:rsidR="00A95094">
        <w:rPr>
          <w:rFonts w:eastAsia="Times New Roman"/>
          <w:b/>
          <w:bCs/>
          <w:sz w:val="24"/>
        </w:rPr>
        <w:t xml:space="preserve">, come detto, la convocazione è asincrona. </w:t>
      </w:r>
      <w:r w:rsidRPr="00540818">
        <w:rPr>
          <w:rFonts w:eastAsia="Times New Roman"/>
          <w:b/>
          <w:bCs/>
          <w:sz w:val="24"/>
        </w:rPr>
        <w:t xml:space="preserve"> </w:t>
      </w:r>
    </w:p>
    <w:p w14:paraId="0B7F4BD9" w14:textId="106B05FD" w:rsidR="00BE1ACF" w:rsidRDefault="00BE1ACF" w:rsidP="00A95094">
      <w:pPr>
        <w:spacing w:line="236" w:lineRule="auto"/>
        <w:rPr>
          <w:rFonts w:eastAsia="Times New Roman"/>
          <w:sz w:val="24"/>
        </w:rPr>
      </w:pPr>
      <w:r w:rsidRPr="00A95094">
        <w:rPr>
          <w:rFonts w:eastAsia="Times New Roman"/>
          <w:sz w:val="24"/>
        </w:rPr>
        <w:t>Vi invi</w:t>
      </w:r>
      <w:r w:rsidR="00A95094" w:rsidRPr="00A95094">
        <w:rPr>
          <w:rFonts w:eastAsia="Times New Roman"/>
          <w:sz w:val="24"/>
        </w:rPr>
        <w:t>o</w:t>
      </w:r>
      <w:r w:rsidR="006F36FA" w:rsidRPr="00A95094">
        <w:rPr>
          <w:rFonts w:eastAsia="Times New Roman"/>
          <w:sz w:val="24"/>
        </w:rPr>
        <w:t xml:space="preserve"> </w:t>
      </w:r>
      <w:r w:rsidR="00A95094" w:rsidRPr="00A95094">
        <w:rPr>
          <w:rFonts w:eastAsia="Times New Roman"/>
          <w:sz w:val="24"/>
        </w:rPr>
        <w:t xml:space="preserve">in allegato </w:t>
      </w:r>
      <w:r w:rsidRPr="00A95094">
        <w:rPr>
          <w:rFonts w:eastAsia="Times New Roman"/>
          <w:sz w:val="24"/>
        </w:rPr>
        <w:t xml:space="preserve">un documento che si presenta come una </w:t>
      </w:r>
      <w:r w:rsidR="00C478B2" w:rsidRPr="00A95094">
        <w:rPr>
          <w:rFonts w:eastAsia="Times New Roman"/>
          <w:sz w:val="24"/>
        </w:rPr>
        <w:t xml:space="preserve">serie di delibere </w:t>
      </w:r>
      <w:r w:rsidRPr="00A95094">
        <w:rPr>
          <w:rFonts w:eastAsia="Times New Roman"/>
          <w:sz w:val="24"/>
        </w:rPr>
        <w:t>“dichiarazione di intenti”. Leggetelo</w:t>
      </w:r>
      <w:r w:rsidRPr="00A95094">
        <w:rPr>
          <w:rFonts w:eastAsia="Times New Roman"/>
          <w:b/>
          <w:bCs/>
          <w:sz w:val="24"/>
        </w:rPr>
        <w:t>, inviate le vostre sintetiche considerazioni</w:t>
      </w:r>
      <w:r w:rsidRPr="00A95094">
        <w:rPr>
          <w:rFonts w:eastAsia="Times New Roman"/>
          <w:sz w:val="24"/>
        </w:rPr>
        <w:t xml:space="preserve"> entro le ore 20 d</w:t>
      </w:r>
      <w:r w:rsidR="00FA67A6" w:rsidRPr="00A95094">
        <w:rPr>
          <w:rFonts w:eastAsia="Times New Roman"/>
          <w:sz w:val="24"/>
        </w:rPr>
        <w:t xml:space="preserve">i lunedì </w:t>
      </w:r>
      <w:r w:rsidRPr="00A95094">
        <w:rPr>
          <w:rFonts w:eastAsia="Times New Roman"/>
          <w:sz w:val="24"/>
        </w:rPr>
        <w:t>9 marzo</w:t>
      </w:r>
      <w:r w:rsidR="00C478B2" w:rsidRPr="00A95094">
        <w:rPr>
          <w:rFonts w:eastAsia="Times New Roman"/>
          <w:sz w:val="24"/>
        </w:rPr>
        <w:t xml:space="preserve">. Vi verrà inviata una </w:t>
      </w:r>
      <w:r w:rsidR="00FA67A6" w:rsidRPr="00A95094">
        <w:rPr>
          <w:rFonts w:eastAsia="Times New Roman"/>
          <w:sz w:val="24"/>
        </w:rPr>
        <w:t>versione definitiva da votare entro le ore 24 di martedì 10 marzo.</w:t>
      </w:r>
      <w:r w:rsidRPr="00A95094">
        <w:rPr>
          <w:rFonts w:eastAsia="Times New Roman"/>
          <w:sz w:val="24"/>
        </w:rPr>
        <w:t xml:space="preserve"> </w:t>
      </w:r>
    </w:p>
    <w:p w14:paraId="74D16C49" w14:textId="39DE6CA9" w:rsidR="00A95094" w:rsidRPr="00A95094" w:rsidRDefault="00A95094" w:rsidP="00A95094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Nell’allegato trovate quanto vi propongo anche per i Consigli di Classe. </w:t>
      </w:r>
    </w:p>
    <w:p w14:paraId="2EACAA90" w14:textId="0B066C07" w:rsidR="00FA67A6" w:rsidRDefault="00FA67A6" w:rsidP="00271AF6">
      <w:pPr>
        <w:spacing w:line="236" w:lineRule="auto"/>
        <w:rPr>
          <w:rFonts w:eastAsia="Times New Roman"/>
          <w:b/>
          <w:bCs/>
          <w:sz w:val="24"/>
        </w:rPr>
      </w:pPr>
    </w:p>
    <w:p w14:paraId="352EFB97" w14:textId="65701898" w:rsidR="00FA67A6" w:rsidRDefault="00FA67A6" w:rsidP="00271AF6">
      <w:pPr>
        <w:spacing w:line="236" w:lineRule="auto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 xml:space="preserve">Martedì alle ore 10 sono convocati i Coordinatori di Dipartimento e i Coordinatori delle classi V, attraverso la modalità in remoto che verrà specifica agli interessati. </w:t>
      </w:r>
    </w:p>
    <w:p w14:paraId="57484C83" w14:textId="77777777" w:rsidR="00FA67A6" w:rsidRDefault="00FA67A6" w:rsidP="00271AF6">
      <w:pPr>
        <w:spacing w:line="236" w:lineRule="auto"/>
        <w:rPr>
          <w:rFonts w:eastAsia="Times New Roman"/>
          <w:b/>
          <w:bCs/>
          <w:sz w:val="24"/>
        </w:rPr>
      </w:pPr>
    </w:p>
    <w:p w14:paraId="538EC391" w14:textId="655860F3" w:rsidR="00FA67A6" w:rsidRDefault="00271AF6" w:rsidP="00271AF6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Chi avesse difficoltà dal punto di vista tecnico </w:t>
      </w:r>
      <w:r w:rsidR="00FA67A6">
        <w:rPr>
          <w:rFonts w:eastAsia="Times New Roman"/>
          <w:sz w:val="24"/>
        </w:rPr>
        <w:t xml:space="preserve">per qualsiasi esigenza </w:t>
      </w:r>
      <w:r>
        <w:rPr>
          <w:rFonts w:eastAsia="Times New Roman"/>
          <w:sz w:val="24"/>
        </w:rPr>
        <w:t>può chiedere ai nostri assistenti</w:t>
      </w:r>
      <w:r w:rsidR="00AC0E85">
        <w:rPr>
          <w:rFonts w:eastAsia="Times New Roman"/>
          <w:sz w:val="24"/>
        </w:rPr>
        <w:t xml:space="preserve">, che continuano ad assicurare il servizio, come la segreteria continua ad essere operativa. </w:t>
      </w:r>
      <w:r w:rsidR="00FA67A6">
        <w:rPr>
          <w:rFonts w:eastAsia="Times New Roman"/>
          <w:sz w:val="24"/>
        </w:rPr>
        <w:t>Ricordo che la scuola è aperta e accessibile</w:t>
      </w:r>
      <w:r>
        <w:rPr>
          <w:rFonts w:eastAsia="Times New Roman"/>
          <w:sz w:val="24"/>
        </w:rPr>
        <w:t>.</w:t>
      </w:r>
    </w:p>
    <w:p w14:paraId="6E4B9CA3" w14:textId="4CD90233" w:rsidR="00BE1ACF" w:rsidRDefault="00BE1ACF" w:rsidP="00BE1ACF">
      <w:pPr>
        <w:spacing w:line="23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Rinnovo il mio sentito ringraziamento per </w:t>
      </w:r>
      <w:r w:rsidR="00AC0E85">
        <w:rPr>
          <w:rFonts w:eastAsia="Times New Roman"/>
          <w:sz w:val="24"/>
        </w:rPr>
        <w:t>i tantissimi</w:t>
      </w:r>
      <w:r>
        <w:rPr>
          <w:rFonts w:eastAsia="Times New Roman"/>
          <w:sz w:val="24"/>
        </w:rPr>
        <w:t xml:space="preserve"> che stanno lavorando egregiamente e </w:t>
      </w:r>
      <w:r w:rsidR="00A06B8B">
        <w:rPr>
          <w:rFonts w:eastAsia="Times New Roman"/>
          <w:sz w:val="24"/>
        </w:rPr>
        <w:t>aiutano gli studenti a dare un senso a questo tempo</w:t>
      </w:r>
      <w:r>
        <w:rPr>
          <w:rFonts w:eastAsia="Times New Roman"/>
          <w:sz w:val="24"/>
        </w:rPr>
        <w:t xml:space="preserve">. </w:t>
      </w:r>
    </w:p>
    <w:p w14:paraId="097E4608" w14:textId="77777777" w:rsidR="00BE1ACF" w:rsidRDefault="00BE1ACF" w:rsidP="00B45BEB">
      <w:pPr>
        <w:spacing w:line="236" w:lineRule="auto"/>
        <w:rPr>
          <w:rFonts w:eastAsia="Times New Roman"/>
          <w:sz w:val="24"/>
        </w:rPr>
      </w:pPr>
    </w:p>
    <w:p w14:paraId="1BFC992F" w14:textId="7BC432CD" w:rsidR="003B6E2B" w:rsidRDefault="003B6E2B" w:rsidP="00422F9C">
      <w:pPr>
        <w:spacing w:line="265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Cremona, </w:t>
      </w:r>
      <w:r w:rsidR="00AB1877">
        <w:rPr>
          <w:rFonts w:eastAsia="Times New Roman"/>
          <w:sz w:val="24"/>
        </w:rPr>
        <w:t>0</w:t>
      </w:r>
      <w:r w:rsidR="00CC74E9">
        <w:rPr>
          <w:rFonts w:eastAsia="Times New Roman"/>
          <w:sz w:val="24"/>
        </w:rPr>
        <w:t>7 m</w:t>
      </w:r>
      <w:r w:rsidR="00AB1877">
        <w:rPr>
          <w:rFonts w:eastAsia="Times New Roman"/>
          <w:sz w:val="24"/>
        </w:rPr>
        <w:t>arz</w:t>
      </w:r>
      <w:r>
        <w:rPr>
          <w:rFonts w:eastAsia="Times New Roman"/>
          <w:sz w:val="24"/>
        </w:rPr>
        <w:t>o 2020</w:t>
      </w:r>
    </w:p>
    <w:p w14:paraId="448D647C" w14:textId="77777777" w:rsidR="009C7AE2" w:rsidRDefault="009C7AE2" w:rsidP="009C7AE2">
      <w:pPr>
        <w:spacing w:line="200" w:lineRule="exact"/>
        <w:rPr>
          <w:rFonts w:eastAsia="Times New Roman"/>
        </w:rPr>
      </w:pPr>
    </w:p>
    <w:p w14:paraId="7F54BCAA" w14:textId="77777777" w:rsidR="003B6E2B" w:rsidRPr="00AB1877" w:rsidRDefault="003B6E2B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2"/>
          <w:szCs w:val="22"/>
          <w:bdr w:val="none" w:sz="0" w:space="0" w:color="auto"/>
        </w:rPr>
      </w:pPr>
      <w:r w:rsidRPr="00AB1877">
        <w:rPr>
          <w:rFonts w:ascii="Verdana" w:eastAsia="Times New Roman" w:hAnsi="Verdana" w:cs="Times New Roman"/>
          <w:color w:val="auto"/>
          <w:sz w:val="22"/>
          <w:szCs w:val="22"/>
          <w:bdr w:val="none" w:sz="0" w:space="0" w:color="auto"/>
        </w:rPr>
        <w:t>f.to</w:t>
      </w:r>
      <w:r w:rsidR="00AB1877">
        <w:rPr>
          <w:rFonts w:ascii="Verdana" w:eastAsia="Times New Roman" w:hAnsi="Verdana" w:cs="Times New Roman"/>
          <w:color w:val="auto"/>
          <w:sz w:val="22"/>
          <w:szCs w:val="22"/>
          <w:bdr w:val="none" w:sz="0" w:space="0" w:color="auto"/>
        </w:rPr>
        <w:t xml:space="preserve"> </w:t>
      </w:r>
      <w:r w:rsidRPr="00AB1877">
        <w:rPr>
          <w:rFonts w:ascii="Verdana" w:eastAsia="Times New Roman" w:hAnsi="Verdana" w:cs="Times New Roman"/>
          <w:color w:val="auto"/>
          <w:sz w:val="22"/>
          <w:szCs w:val="22"/>
          <w:bdr w:val="none" w:sz="0" w:space="0" w:color="auto"/>
        </w:rPr>
        <w:t>Il Dirigente Scolastico</w:t>
      </w:r>
    </w:p>
    <w:p w14:paraId="70D6BADE" w14:textId="77777777" w:rsidR="003B6E2B" w:rsidRPr="00AB1877" w:rsidRDefault="003B6E2B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ascii="Verdana" w:eastAsia="Times New Roman" w:hAnsi="Verdana" w:cs="Times New Roman"/>
          <w:color w:val="auto"/>
          <w:sz w:val="22"/>
          <w:szCs w:val="22"/>
          <w:bdr w:val="none" w:sz="0" w:space="0" w:color="auto"/>
        </w:rPr>
      </w:pPr>
      <w:r w:rsidRPr="00AB1877">
        <w:rPr>
          <w:rFonts w:ascii="Verdana" w:eastAsia="Times New Roman" w:hAnsi="Verdana" w:cs="Times New Roman"/>
          <w:color w:val="auto"/>
          <w:sz w:val="22"/>
          <w:szCs w:val="22"/>
          <w:bdr w:val="none" w:sz="0" w:space="0" w:color="auto"/>
        </w:rPr>
        <w:t xml:space="preserve">    Dott. Alberto Ferrari</w:t>
      </w:r>
    </w:p>
    <w:p w14:paraId="78CBD340" w14:textId="77777777" w:rsidR="003B6E2B" w:rsidRPr="00AB1877" w:rsidRDefault="003B6E2B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Firma autografa sostituita da indicazione a mezzo stampa,</w:t>
      </w:r>
    </w:p>
    <w:p w14:paraId="0CF4353C" w14:textId="1D836397" w:rsidR="009C7AE2" w:rsidRDefault="003B6E2B" w:rsidP="00AC0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</w:rPr>
      </w:pPr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ab/>
      </w:r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ab/>
      </w:r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ab/>
      </w:r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ab/>
      </w:r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ab/>
        <w:t xml:space="preserve">       ai sensi dell'art.</w:t>
      </w:r>
      <w:proofErr w:type="gramStart"/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3,c.</w:t>
      </w:r>
      <w:proofErr w:type="gramEnd"/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2 </w:t>
      </w:r>
      <w:proofErr w:type="spellStart"/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D.Lgs.n</w:t>
      </w:r>
      <w:proofErr w:type="spellEnd"/>
      <w:r w:rsidRPr="00AB1877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39/93</w:t>
      </w:r>
    </w:p>
    <w:sectPr w:rsidR="009C7AE2">
      <w:headerReference w:type="default" r:id="rId7"/>
      <w:footerReference w:type="default" r:id="rId8"/>
      <w:pgSz w:w="11900" w:h="16840"/>
      <w:pgMar w:top="964" w:right="964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1A17A" w14:textId="77777777" w:rsidR="00D574CF" w:rsidRDefault="00D574CF">
      <w:r>
        <w:separator/>
      </w:r>
    </w:p>
  </w:endnote>
  <w:endnote w:type="continuationSeparator" w:id="0">
    <w:p w14:paraId="6C5C4DAF" w14:textId="77777777" w:rsidR="00D574CF" w:rsidRDefault="00D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FE6B7" w14:textId="77777777" w:rsidR="00F57993" w:rsidRDefault="00F57993">
    <w:pPr>
      <w:pBdr>
        <w:bottom w:val="single" w:sz="12" w:space="0" w:color="000000"/>
      </w:pBd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14:paraId="1802FC1C" w14:textId="77777777" w:rsidR="00F57993" w:rsidRDefault="00F57993">
    <w:pP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14:paraId="458E7AF0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Sez. </w:t>
    </w:r>
    <w:proofErr w:type="spellStart"/>
    <w:r>
      <w:rPr>
        <w:rStyle w:val="Nessuno"/>
        <w:rFonts w:ascii="Arial Narrow" w:hAnsi="Arial Narrow"/>
        <w:b/>
        <w:bCs/>
        <w:sz w:val="16"/>
        <w:szCs w:val="16"/>
      </w:rPr>
      <w:t>Ass</w:t>
    </w:r>
    <w:proofErr w:type="spellEnd"/>
    <w:r>
      <w:rPr>
        <w:rStyle w:val="Nessuno"/>
        <w:rFonts w:ascii="Arial Narrow" w:hAnsi="Arial Narrow"/>
        <w:b/>
        <w:bCs/>
        <w:sz w:val="16"/>
        <w:szCs w:val="16"/>
      </w:rPr>
      <w:t xml:space="preserve">. “GHISLERI-BELTRAMI” - Via Palestro,33/35 – </w:t>
    </w:r>
    <w:proofErr w:type="gramStart"/>
    <w:r>
      <w:rPr>
        <w:rStyle w:val="Nessuno"/>
        <w:rFonts w:ascii="Arial Narrow" w:hAnsi="Arial Narrow"/>
        <w:b/>
        <w:bCs/>
        <w:sz w:val="16"/>
        <w:szCs w:val="16"/>
      </w:rPr>
      <w:t>26100  Cremona</w:t>
    </w:r>
    <w:proofErr w:type="gramEnd"/>
    <w:r>
      <w:rPr>
        <w:rStyle w:val="Nessuno"/>
        <w:rFonts w:ascii="Arial Narrow" w:hAnsi="Arial Narrow"/>
        <w:b/>
        <w:bCs/>
        <w:sz w:val="16"/>
        <w:szCs w:val="16"/>
      </w:rPr>
      <w:t xml:space="preserve">  -</w:t>
    </w:r>
  </w:p>
  <w:p w14:paraId="060F2EF2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7495" w14:textId="77777777" w:rsidR="00D574CF" w:rsidRDefault="00D574CF">
      <w:r>
        <w:separator/>
      </w:r>
    </w:p>
  </w:footnote>
  <w:footnote w:type="continuationSeparator" w:id="0">
    <w:p w14:paraId="12CFAA40" w14:textId="77777777" w:rsidR="00D574CF" w:rsidRDefault="00D5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07FA" w14:textId="77777777" w:rsidR="00631BAE" w:rsidRDefault="004F5E86" w:rsidP="00631BAE">
    <w:pPr>
      <w:rPr>
        <w:rFonts w:ascii="Verdana" w:hAnsi="Verdana" w:cs="Bookman Old Style"/>
        <w:sz w:val="22"/>
        <w:szCs w:val="22"/>
      </w:rPr>
    </w:pPr>
    <w:bookmarkStart w:id="1" w:name="_Hlk517777879"/>
    <w:bookmarkStart w:id="2" w:name="_Hlk517777880"/>
    <w:bookmarkStart w:id="3" w:name="_Hlk517777884"/>
    <w:bookmarkStart w:id="4" w:name="_Hlk517777885"/>
    <w:bookmarkStart w:id="5" w:name="_Hlk517777886"/>
    <w:bookmarkStart w:id="6" w:name="_Hlk517777887"/>
    <w:r>
      <w:rPr>
        <w:noProof/>
      </w:rPr>
      <w:object w:dxaOrig="1440" w:dyaOrig="1440" w14:anchorId="07013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75pt;margin-top:-5.8pt;width:53.85pt;height:39.4pt;z-index:251659264;visibility:visible;mso-wrap-edited:f">
          <v:imagedata r:id="rId1" o:title=""/>
          <w10:wrap anchorx="page"/>
        </v:shape>
        <o:OLEObject Type="Embed" ProgID="Word.Picture.8" ShapeID="_x0000_s2049" DrawAspect="Content" ObjectID="_1645086974" r:id="rId2"/>
      </w:object>
    </w:r>
  </w:p>
  <w:p w14:paraId="5C89D79D" w14:textId="77777777" w:rsidR="00631BAE" w:rsidRDefault="00631BAE" w:rsidP="00631BAE">
    <w:pPr>
      <w:rPr>
        <w:rFonts w:ascii="Bookman Old Style" w:hAnsi="Bookman Old Style" w:cs="Bookman Old Style"/>
        <w:sz w:val="22"/>
        <w:szCs w:val="22"/>
      </w:rPr>
    </w:pPr>
  </w:p>
  <w:p w14:paraId="2F217B0D" w14:textId="77777777" w:rsidR="00631BAE" w:rsidRDefault="00631BAE" w:rsidP="00631BAE">
    <w:pPr>
      <w:jc w:val="center"/>
      <w:rPr>
        <w:rFonts w:ascii="Bookman Old Style" w:hAnsi="Bookman Old Style" w:cs="Bookman Old Style"/>
        <w:sz w:val="22"/>
        <w:szCs w:val="22"/>
      </w:rPr>
    </w:pPr>
  </w:p>
  <w:p w14:paraId="327A7378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bookmarkStart w:id="7" w:name="_Hlk516727726"/>
    <w:r w:rsidRPr="00ED64EE">
      <w:rPr>
        <w:rFonts w:ascii="Verdana" w:hAnsi="Verdana"/>
        <w:i w:val="0"/>
        <w:sz w:val="24"/>
        <w:szCs w:val="24"/>
      </w:rPr>
      <w:t>Ministero dell’Istruzione, dell’Università e della Ricerca</w:t>
    </w:r>
  </w:p>
  <w:p w14:paraId="1EACA2F4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r w:rsidRPr="00ED64EE">
      <w:rPr>
        <w:rFonts w:ascii="Verdana" w:hAnsi="Verdana"/>
        <w:i w:val="0"/>
        <w:sz w:val="24"/>
        <w:szCs w:val="24"/>
      </w:rPr>
      <w:t xml:space="preserve">ISTITUTO D’ ISTRUZIONE SUPERIORE </w:t>
    </w:r>
  </w:p>
  <w:p w14:paraId="5FF434BE" w14:textId="77777777" w:rsidR="00631BAE" w:rsidRPr="006827F4" w:rsidRDefault="00631BAE" w:rsidP="00631BAE">
    <w:pPr>
      <w:pStyle w:val="Titolo2"/>
      <w:rPr>
        <w:rFonts w:ascii="Verdana" w:hAnsi="Verdana"/>
        <w:sz w:val="24"/>
        <w:szCs w:val="24"/>
      </w:rPr>
    </w:pPr>
    <w:r w:rsidRPr="006827F4">
      <w:rPr>
        <w:rFonts w:ascii="Verdana" w:hAnsi="Verdana"/>
        <w:sz w:val="24"/>
        <w:szCs w:val="24"/>
      </w:rPr>
      <w:t>"ARCANGELO GHISLERI"</w:t>
    </w:r>
  </w:p>
  <w:p w14:paraId="36984F84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bookmarkStart w:id="8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14:paraId="0C2F436A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0C39DF6D" w14:textId="77777777" w:rsidR="00631BAE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14:paraId="233D08A1" w14:textId="77777777" w:rsidR="00631BAE" w:rsidRPr="00E248EB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</w:p>
  <w:p w14:paraId="7780CC85" w14:textId="77777777" w:rsidR="00F57993" w:rsidRPr="00631BAE" w:rsidRDefault="00F57993" w:rsidP="00631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F5702C"/>
    <w:multiLevelType w:val="hybridMultilevel"/>
    <w:tmpl w:val="D84EDD4C"/>
    <w:lvl w:ilvl="0" w:tplc="003AF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0558"/>
    <w:multiLevelType w:val="hybridMultilevel"/>
    <w:tmpl w:val="40D812B0"/>
    <w:lvl w:ilvl="0" w:tplc="5DEA6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62898"/>
    <w:multiLevelType w:val="hybridMultilevel"/>
    <w:tmpl w:val="0D3ACD1A"/>
    <w:lvl w:ilvl="0" w:tplc="003AF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3"/>
    <w:rsid w:val="000B0B13"/>
    <w:rsid w:val="000B2BA1"/>
    <w:rsid w:val="00172127"/>
    <w:rsid w:val="00230EE3"/>
    <w:rsid w:val="0023327C"/>
    <w:rsid w:val="0025541A"/>
    <w:rsid w:val="00271649"/>
    <w:rsid w:val="00271AF6"/>
    <w:rsid w:val="0029469C"/>
    <w:rsid w:val="00301C7E"/>
    <w:rsid w:val="00366E2F"/>
    <w:rsid w:val="00377047"/>
    <w:rsid w:val="003B6E2B"/>
    <w:rsid w:val="0041647E"/>
    <w:rsid w:val="00422F9C"/>
    <w:rsid w:val="00482FD4"/>
    <w:rsid w:val="004F5E86"/>
    <w:rsid w:val="00531AC0"/>
    <w:rsid w:val="00540818"/>
    <w:rsid w:val="005D0DE6"/>
    <w:rsid w:val="00631BAE"/>
    <w:rsid w:val="006F36FA"/>
    <w:rsid w:val="00746CCD"/>
    <w:rsid w:val="00757792"/>
    <w:rsid w:val="009A07F6"/>
    <w:rsid w:val="009B0821"/>
    <w:rsid w:val="009C7AE2"/>
    <w:rsid w:val="00A06B8B"/>
    <w:rsid w:val="00A95094"/>
    <w:rsid w:val="00A97CAA"/>
    <w:rsid w:val="00AB1877"/>
    <w:rsid w:val="00AC0E85"/>
    <w:rsid w:val="00B45BEB"/>
    <w:rsid w:val="00BA6146"/>
    <w:rsid w:val="00BE1ACF"/>
    <w:rsid w:val="00C478B2"/>
    <w:rsid w:val="00CC74E9"/>
    <w:rsid w:val="00CF09CF"/>
    <w:rsid w:val="00D230D5"/>
    <w:rsid w:val="00D574CF"/>
    <w:rsid w:val="00F23277"/>
    <w:rsid w:val="00F57993"/>
    <w:rsid w:val="00F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5F96AF"/>
  <w15:docId w15:val="{080E7DE5-C951-442D-823D-48FB469B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pP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pPr>
      <w:jc w:val="both"/>
    </w:pPr>
    <w:rPr>
      <w:rFonts w:eastAsia="Times New Roman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2B"/>
    <w:rPr>
      <w:rFonts w:cs="Arial Unicode MS"/>
      <w:color w:val="000000"/>
      <w:sz w:val="28"/>
      <w:szCs w:val="2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7CA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Paragrafoelenco">
    <w:name w:val="List Paragraph"/>
    <w:basedOn w:val="Normale"/>
    <w:uiPriority w:val="34"/>
    <w:qFormat/>
    <w:rsid w:val="000B0B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E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gloria grazioli</cp:lastModifiedBy>
  <cp:revision>2</cp:revision>
  <cp:lastPrinted>2020-03-07T07:06:00Z</cp:lastPrinted>
  <dcterms:created xsi:type="dcterms:W3CDTF">2020-03-07T10:50:00Z</dcterms:created>
  <dcterms:modified xsi:type="dcterms:W3CDTF">2020-03-07T10:50:00Z</dcterms:modified>
</cp:coreProperties>
</file>